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2DA" w:rsidRDefault="00345F0F" w:rsidP="00345F0F">
      <w:pPr>
        <w:jc w:val="center"/>
        <w:rPr>
          <w:rFonts w:ascii="Sassoon Infant Std" w:hAnsi="Sassoon Infant Std"/>
          <w:sz w:val="28"/>
          <w:szCs w:val="28"/>
        </w:rPr>
      </w:pPr>
      <w:proofErr w:type="spellStart"/>
      <w:r>
        <w:rPr>
          <w:rFonts w:ascii="Sassoon Infant Std" w:hAnsi="Sassoon Infant Std"/>
          <w:sz w:val="28"/>
          <w:szCs w:val="28"/>
        </w:rPr>
        <w:t>Beaudesert</w:t>
      </w:r>
      <w:proofErr w:type="spellEnd"/>
      <w:r>
        <w:rPr>
          <w:rFonts w:ascii="Sassoon Infant Std" w:hAnsi="Sassoon Infant Std"/>
          <w:sz w:val="28"/>
          <w:szCs w:val="28"/>
        </w:rPr>
        <w:t xml:space="preserve"> Lower School</w:t>
      </w:r>
    </w:p>
    <w:p w:rsidR="00345F0F" w:rsidRDefault="000B44DF" w:rsidP="00345F0F">
      <w:pPr>
        <w:jc w:val="center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History</w:t>
      </w:r>
      <w:r w:rsidR="00345F0F">
        <w:rPr>
          <w:rFonts w:ascii="Sassoon Infant Std" w:hAnsi="Sassoon Infant Std"/>
          <w:sz w:val="28"/>
          <w:szCs w:val="28"/>
        </w:rPr>
        <w:t xml:space="preserve"> Curri</w:t>
      </w:r>
      <w:bookmarkStart w:id="0" w:name="_GoBack"/>
      <w:bookmarkEnd w:id="0"/>
      <w:r w:rsidR="00345F0F">
        <w:rPr>
          <w:rFonts w:ascii="Sassoon Infant Std" w:hAnsi="Sassoon Infant Std"/>
          <w:sz w:val="28"/>
          <w:szCs w:val="28"/>
        </w:rPr>
        <w:t>culum Progression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345F0F" w:rsidTr="00345F0F">
        <w:tc>
          <w:tcPr>
            <w:tcW w:w="3077" w:type="dxa"/>
          </w:tcPr>
          <w:p w:rsidR="00345F0F" w:rsidRPr="000B44DF" w:rsidRDefault="00345F0F" w:rsidP="00345F0F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3077" w:type="dxa"/>
          </w:tcPr>
          <w:p w:rsidR="00345F0F" w:rsidRDefault="00345F0F" w:rsidP="00345F0F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Year 1</w:t>
            </w:r>
          </w:p>
        </w:tc>
        <w:tc>
          <w:tcPr>
            <w:tcW w:w="3078" w:type="dxa"/>
          </w:tcPr>
          <w:p w:rsidR="00345F0F" w:rsidRDefault="00345F0F" w:rsidP="00345F0F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Year 2</w:t>
            </w:r>
          </w:p>
        </w:tc>
        <w:tc>
          <w:tcPr>
            <w:tcW w:w="3078" w:type="dxa"/>
          </w:tcPr>
          <w:p w:rsidR="00345F0F" w:rsidRDefault="00345F0F" w:rsidP="00345F0F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Year 3</w:t>
            </w:r>
          </w:p>
        </w:tc>
        <w:tc>
          <w:tcPr>
            <w:tcW w:w="3078" w:type="dxa"/>
          </w:tcPr>
          <w:p w:rsidR="00345F0F" w:rsidRDefault="00345F0F" w:rsidP="00345F0F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Year 4</w:t>
            </w:r>
          </w:p>
        </w:tc>
      </w:tr>
      <w:tr w:rsidR="000B44DF" w:rsidTr="00345F0F">
        <w:tc>
          <w:tcPr>
            <w:tcW w:w="3077" w:type="dxa"/>
          </w:tcPr>
          <w:p w:rsidR="000B44DF" w:rsidRPr="000B44DF" w:rsidRDefault="000B44DF" w:rsidP="00345F0F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0B44DF">
              <w:rPr>
                <w:rFonts w:ascii="Sassoon Infant Std" w:hAnsi="Sassoon Infant Std"/>
                <w:sz w:val="28"/>
                <w:szCs w:val="28"/>
              </w:rPr>
              <w:t>Areas of Study</w:t>
            </w:r>
          </w:p>
        </w:tc>
        <w:tc>
          <w:tcPr>
            <w:tcW w:w="3077" w:type="dxa"/>
          </w:tcPr>
          <w:p w:rsidR="000B44DF" w:rsidRDefault="000B44DF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3078" w:type="dxa"/>
          </w:tcPr>
          <w:p w:rsidR="000B44DF" w:rsidRDefault="000B44DF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3078" w:type="dxa"/>
          </w:tcPr>
          <w:p w:rsidR="000B44DF" w:rsidRDefault="000B44DF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3078" w:type="dxa"/>
          </w:tcPr>
          <w:p w:rsidR="000B44DF" w:rsidRDefault="000B44DF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</w:tr>
      <w:tr w:rsidR="00345F0F" w:rsidTr="00345F0F">
        <w:tc>
          <w:tcPr>
            <w:tcW w:w="3077" w:type="dxa"/>
          </w:tcPr>
          <w:p w:rsidR="00345F0F" w:rsidRPr="000B44DF" w:rsidRDefault="000B44DF" w:rsidP="00345F0F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0B44DF">
              <w:rPr>
                <w:rFonts w:ascii="Sassoon Infant Std" w:hAnsi="Sassoon Infant Std"/>
                <w:sz w:val="28"/>
                <w:szCs w:val="28"/>
              </w:rPr>
              <w:t>Chronological understanding</w:t>
            </w:r>
          </w:p>
        </w:tc>
        <w:tc>
          <w:tcPr>
            <w:tcW w:w="3077" w:type="dxa"/>
          </w:tcPr>
          <w:p w:rsidR="00345F0F" w:rsidRDefault="00345F0F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F0F" w:rsidRDefault="00345F0F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F0F" w:rsidRDefault="00345F0F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F0F" w:rsidRDefault="00345F0F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</w:tr>
      <w:tr w:rsidR="00345F0F" w:rsidTr="00345F0F">
        <w:tc>
          <w:tcPr>
            <w:tcW w:w="3077" w:type="dxa"/>
          </w:tcPr>
          <w:p w:rsidR="00345F0F" w:rsidRPr="000B44DF" w:rsidRDefault="000B44DF" w:rsidP="00345F0F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0B44DF">
              <w:rPr>
                <w:rFonts w:ascii="Sassoon Infant Std" w:hAnsi="Sassoon Infant Std"/>
                <w:sz w:val="28"/>
                <w:szCs w:val="28"/>
              </w:rPr>
              <w:t>Knowledge and Understanding of Events, People and Changes in the Past</w:t>
            </w:r>
          </w:p>
        </w:tc>
        <w:tc>
          <w:tcPr>
            <w:tcW w:w="3077" w:type="dxa"/>
          </w:tcPr>
          <w:p w:rsidR="00345F0F" w:rsidRDefault="00345F0F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F0F" w:rsidRDefault="00345F0F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F0F" w:rsidRDefault="00345F0F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F0F" w:rsidRDefault="00345F0F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</w:tr>
      <w:tr w:rsidR="00345F0F" w:rsidTr="00345F0F">
        <w:tc>
          <w:tcPr>
            <w:tcW w:w="3077" w:type="dxa"/>
          </w:tcPr>
          <w:p w:rsidR="00345F0F" w:rsidRPr="000B44DF" w:rsidRDefault="000B44DF" w:rsidP="00345F0F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0B44DF">
              <w:rPr>
                <w:rFonts w:ascii="Sassoon Infant Std" w:hAnsi="Sassoon Infant Std"/>
                <w:sz w:val="28"/>
                <w:szCs w:val="28"/>
              </w:rPr>
              <w:t>Historical Interpretations</w:t>
            </w:r>
          </w:p>
        </w:tc>
        <w:tc>
          <w:tcPr>
            <w:tcW w:w="3077" w:type="dxa"/>
          </w:tcPr>
          <w:p w:rsidR="00345F0F" w:rsidRDefault="00345F0F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F0F" w:rsidRDefault="00345F0F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F0F" w:rsidRDefault="00345F0F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F0F" w:rsidRDefault="00345F0F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</w:tr>
      <w:tr w:rsidR="00345F0F" w:rsidTr="00345F0F">
        <w:tc>
          <w:tcPr>
            <w:tcW w:w="3077" w:type="dxa"/>
          </w:tcPr>
          <w:p w:rsidR="00345F0F" w:rsidRPr="000B44DF" w:rsidRDefault="000B44DF" w:rsidP="00345F0F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0B44DF">
              <w:rPr>
                <w:rFonts w:ascii="Sassoon Infant Std" w:hAnsi="Sassoon Infant Std"/>
                <w:sz w:val="28"/>
                <w:szCs w:val="28"/>
              </w:rPr>
              <w:t>Historical Enquiry</w:t>
            </w:r>
          </w:p>
        </w:tc>
        <w:tc>
          <w:tcPr>
            <w:tcW w:w="3077" w:type="dxa"/>
          </w:tcPr>
          <w:p w:rsidR="00345F0F" w:rsidRDefault="00345F0F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F0F" w:rsidRDefault="00345F0F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F0F" w:rsidRDefault="00345F0F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F0F" w:rsidRDefault="00345F0F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</w:tr>
      <w:tr w:rsidR="000B44DF" w:rsidTr="00345F0F">
        <w:tc>
          <w:tcPr>
            <w:tcW w:w="3077" w:type="dxa"/>
          </w:tcPr>
          <w:p w:rsidR="000B44DF" w:rsidRPr="000B44DF" w:rsidRDefault="000B44DF" w:rsidP="00345F0F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0B44DF">
              <w:rPr>
                <w:rFonts w:ascii="Sassoon Infant Std" w:hAnsi="Sassoon Infant Std"/>
                <w:sz w:val="28"/>
                <w:szCs w:val="28"/>
              </w:rPr>
              <w:t>Organisation and Communication</w:t>
            </w:r>
          </w:p>
        </w:tc>
        <w:tc>
          <w:tcPr>
            <w:tcW w:w="3077" w:type="dxa"/>
          </w:tcPr>
          <w:p w:rsidR="000B44DF" w:rsidRDefault="000B44DF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3078" w:type="dxa"/>
          </w:tcPr>
          <w:p w:rsidR="000B44DF" w:rsidRDefault="000B44DF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3078" w:type="dxa"/>
          </w:tcPr>
          <w:p w:rsidR="000B44DF" w:rsidRDefault="000B44DF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3078" w:type="dxa"/>
          </w:tcPr>
          <w:p w:rsidR="000B44DF" w:rsidRDefault="000B44DF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</w:tr>
    </w:tbl>
    <w:p w:rsidR="00345F0F" w:rsidRPr="00345F0F" w:rsidRDefault="00345F0F">
      <w:pPr>
        <w:rPr>
          <w:rFonts w:ascii="Sassoon Infant Std" w:hAnsi="Sassoon Infant Std"/>
          <w:sz w:val="28"/>
          <w:szCs w:val="28"/>
        </w:rPr>
      </w:pPr>
    </w:p>
    <w:sectPr w:rsidR="00345F0F" w:rsidRPr="00345F0F" w:rsidSect="00345F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0F"/>
    <w:rsid w:val="000B44DF"/>
    <w:rsid w:val="00345F0F"/>
    <w:rsid w:val="0084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76BFF"/>
  <w15:chartTrackingRefBased/>
  <w15:docId w15:val="{F6E16C49-1F65-424A-BD5B-F2264F41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Jones</dc:creator>
  <cp:keywords/>
  <dc:description/>
  <cp:lastModifiedBy>Sophie Jones</cp:lastModifiedBy>
  <cp:revision>2</cp:revision>
  <dcterms:created xsi:type="dcterms:W3CDTF">2020-03-12T16:51:00Z</dcterms:created>
  <dcterms:modified xsi:type="dcterms:W3CDTF">2020-03-12T16:51:00Z</dcterms:modified>
</cp:coreProperties>
</file>